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DA" w:rsidRDefault="00047EDA" w:rsidP="00047EDA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444444"/>
          <w:sz w:val="24"/>
          <w:szCs w:val="24"/>
        </w:rPr>
        <w:t>ЗАКОН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КРАСНОДАРСКОГО КРАЯ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от 16 июля 2013 года N 2770-КЗ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Об образовании в Краснодарском крае</w:t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21 июля 2022 года)</w:t>
      </w:r>
    </w:p>
    <w:p w:rsidR="00047EDA" w:rsidRDefault="00047EDA" w:rsidP="00047EDA">
      <w:pPr>
        <w:pStyle w:val="3"/>
        <w:spacing w:before="0" w:after="240"/>
        <w:jc w:val="center"/>
        <w:textAlignment w:val="baseline"/>
      </w:pPr>
    </w:p>
    <w:p w:rsidR="00047EDA" w:rsidRDefault="00047EDA" w:rsidP="00047EDA">
      <w:pPr>
        <w:pStyle w:val="3"/>
        <w:spacing w:before="0" w:after="240"/>
        <w:jc w:val="center"/>
        <w:textAlignment w:val="baseline"/>
      </w:pPr>
      <w:r>
        <w:t>Статья 23. Обеспечение питанием и вещевым имуществом</w:t>
      </w:r>
    </w:p>
    <w:p w:rsidR="00047EDA" w:rsidRDefault="00047EDA" w:rsidP="00047EDA">
      <w:pPr>
        <w:pStyle w:val="formattext"/>
        <w:spacing w:before="0" w:beforeAutospacing="0" w:after="0" w:afterAutospacing="0"/>
        <w:textAlignment w:val="baseline"/>
      </w:pPr>
    </w:p>
    <w:p w:rsidR="00047EDA" w:rsidRDefault="00047EDA" w:rsidP="00047EDA">
      <w:pPr>
        <w:pStyle w:val="formattext"/>
        <w:spacing w:before="0" w:beforeAutospacing="0" w:after="0" w:afterAutospacing="0"/>
        <w:ind w:firstLine="480"/>
        <w:textAlignment w:val="baseline"/>
      </w:pPr>
      <w:r>
        <w:t>1. Право на бесплатное питание в государственных образовательных организациях Краснодарского края имеют:</w:t>
      </w:r>
      <w:r>
        <w:br/>
      </w:r>
    </w:p>
    <w:p w:rsidR="00047EDA" w:rsidRDefault="00047EDA" w:rsidP="00047EDA">
      <w:pPr>
        <w:pStyle w:val="formattext"/>
        <w:spacing w:before="0" w:beforeAutospacing="0" w:after="0" w:afterAutospacing="0"/>
        <w:textAlignment w:val="baseline"/>
      </w:pPr>
    </w:p>
    <w:p w:rsidR="00047EDA" w:rsidRDefault="00047EDA" w:rsidP="00047EDA">
      <w:pPr>
        <w:pStyle w:val="formattext"/>
        <w:spacing w:before="0" w:beforeAutospacing="0" w:after="0" w:afterAutospacing="0"/>
        <w:ind w:firstLine="480"/>
        <w:textAlignment w:val="baseline"/>
      </w:pPr>
      <w:r>
        <w:t>1) обучающиеся с ограниченными возможностями здоровья, осваивающие программы общего образования;</w:t>
      </w:r>
      <w:r>
        <w:br/>
      </w:r>
    </w:p>
    <w:p w:rsidR="00047EDA" w:rsidRDefault="00047EDA" w:rsidP="00047EDA">
      <w:pPr>
        <w:pStyle w:val="formattext"/>
        <w:spacing w:before="0" w:beforeAutospacing="0" w:after="0" w:afterAutospacing="0"/>
        <w:textAlignment w:val="baseline"/>
      </w:pPr>
    </w:p>
    <w:p w:rsidR="00047EDA" w:rsidRDefault="00047EDA" w:rsidP="00047EDA">
      <w:pPr>
        <w:pStyle w:val="formattext"/>
        <w:spacing w:before="0" w:beforeAutospacing="0" w:after="0" w:afterAutospacing="0"/>
        <w:ind w:firstLine="480"/>
        <w:textAlignment w:val="baseline"/>
      </w:pPr>
      <w:r>
        <w:t>2) дети-сироты и дети, оставшиеся без попечения родителей;</w:t>
      </w:r>
      <w:r>
        <w:br/>
      </w:r>
    </w:p>
    <w:p w:rsidR="00047EDA" w:rsidRDefault="00047EDA" w:rsidP="00047EDA">
      <w:pPr>
        <w:pStyle w:val="formattext"/>
        <w:spacing w:before="0" w:beforeAutospacing="0" w:after="0" w:afterAutospacing="0"/>
        <w:textAlignment w:val="baseline"/>
      </w:pPr>
    </w:p>
    <w:p w:rsidR="00047EDA" w:rsidRDefault="00047EDA" w:rsidP="00047EDA">
      <w:pPr>
        <w:pStyle w:val="formattext"/>
        <w:spacing w:before="0" w:beforeAutospacing="0" w:after="0" w:afterAutospacing="0"/>
        <w:ind w:firstLine="480"/>
        <w:textAlignment w:val="baseline"/>
      </w:pPr>
      <w:r>
        <w:t>3) обучающиеся, осваивающие образовательные программы основного общего и среднего общего образования с одновременным проживанием в государственных образовательных организациях Краснодарского края;</w:t>
      </w:r>
      <w:r>
        <w:br/>
      </w:r>
    </w:p>
    <w:p w:rsidR="00047EDA" w:rsidRDefault="00047EDA" w:rsidP="00047EDA">
      <w:pPr>
        <w:pStyle w:val="formattext"/>
        <w:spacing w:before="0" w:beforeAutospacing="0" w:after="0" w:afterAutospacing="0"/>
        <w:textAlignment w:val="baseline"/>
      </w:pPr>
    </w:p>
    <w:p w:rsidR="00047EDA" w:rsidRDefault="00047EDA" w:rsidP="00047EDA">
      <w:pPr>
        <w:pStyle w:val="formattext"/>
        <w:spacing w:before="0" w:beforeAutospacing="0" w:after="0" w:afterAutospacing="0"/>
        <w:ind w:firstLine="480"/>
        <w:textAlignment w:val="baseline"/>
      </w:pPr>
      <w:r>
        <w:t>4) обучающиеся, осваивающие образовательные программы дополнительного образования в области искусств и проживающие в образовательных организациях для одаренных детей;</w:t>
      </w:r>
      <w:r>
        <w:br/>
      </w:r>
    </w:p>
    <w:p w:rsidR="00047EDA" w:rsidRDefault="00047EDA" w:rsidP="00047EDA">
      <w:pPr>
        <w:pStyle w:val="formattext"/>
        <w:spacing w:before="0" w:beforeAutospacing="0" w:after="0" w:afterAutospacing="0"/>
        <w:textAlignment w:val="baseline"/>
      </w:pPr>
    </w:p>
    <w:p w:rsidR="00047EDA" w:rsidRDefault="00047EDA" w:rsidP="00047EDA">
      <w:pPr>
        <w:pStyle w:val="formattext"/>
        <w:spacing w:before="0" w:beforeAutospacing="0" w:after="0" w:afterAutospacing="0"/>
        <w:ind w:firstLine="480"/>
        <w:textAlignment w:val="baseline"/>
      </w:pPr>
      <w:r>
        <w:t>5) обучающиеся, осваивающие программы подготовки квалифицированных рабочих и служащих;</w:t>
      </w:r>
      <w: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обучающиеся, осваивающие образовательные программы начального общего образования.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6 введен </w:t>
      </w:r>
      <w:hyperlink r:id="rId5" w:history="1">
        <w:r>
          <w:rPr>
            <w:rStyle w:val="a3"/>
            <w:rFonts w:ascii="Arial" w:eastAsiaTheme="majorEastAsia" w:hAnsi="Arial" w:cs="Arial"/>
            <w:color w:val="3451A0"/>
          </w:rPr>
          <w:t>Законом Краснодарского края от 03.11.2021 N 4555-КЗ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Органы исполнительной власти Краснодарского края могут предоставлять бесплатное питание обучающимся, находящимся в трудной жизненной ситуации.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Порядок отнесения обучающихся в образовательных организациях к категории обучающихся, находящихся в трудной жизненной ситуации, для </w:t>
      </w:r>
      <w:r>
        <w:rPr>
          <w:rFonts w:ascii="Arial" w:hAnsi="Arial" w:cs="Arial"/>
          <w:color w:val="444444"/>
        </w:rPr>
        <w:lastRenderedPageBreak/>
        <w:t>реализации ими права на предоставление бесплатного питания, а также порядок предоставления и рассмотрения заявлений и ходатайств о представлении бесплатного питания устанавливаются органом исполнительной власти Краснодарского края, осуществляющим государственное управление в области социальной поддержки и социального обслуживания населения.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Обеспечение питанием обучающихся в государственных образовательных организациях Краснодарского края за счет средств краевого бюджета осуществляется в порядке, установленном высшим исполнительным органом государственной власти Краснодарского края.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" w:history="1">
        <w:r>
          <w:rPr>
            <w:rStyle w:val="a3"/>
            <w:rFonts w:ascii="Arial" w:eastAsiaTheme="majorEastAsia" w:hAnsi="Arial" w:cs="Arial"/>
            <w:color w:val="3451A0"/>
          </w:rPr>
          <w:t>Законов Краснодарского края от 03.10.2014 N 3031-КЗ</w:t>
        </w:r>
      </w:hyperlink>
      <w:r>
        <w:rPr>
          <w:rFonts w:ascii="Arial" w:hAnsi="Arial" w:cs="Arial"/>
          <w:color w:val="444444"/>
        </w:rPr>
        <w:t>, </w:t>
      </w:r>
      <w:hyperlink r:id="rId7" w:history="1">
        <w:r>
          <w:rPr>
            <w:rStyle w:val="a3"/>
            <w:rFonts w:ascii="Arial" w:eastAsiaTheme="majorEastAsia" w:hAnsi="Arial" w:cs="Arial"/>
            <w:color w:val="3451A0"/>
          </w:rPr>
          <w:t>от 03.11.2021 N 4555-КЗ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3(1). Обучающиеся по образовательным программам начального общего образования в государственных образовательных организациях Краснодарского края и муниципальных образовательных организациях в Краснодарском крае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средств краевого бюджета, местных бюджетов и иных источников финансирования, предусмотренных законодательством Российской Федерации, в соответствии со статьей 37 </w:t>
      </w:r>
      <w:hyperlink r:id="rId8" w:anchor="7D20K3" w:history="1">
        <w:r>
          <w:rPr>
            <w:rStyle w:val="a3"/>
            <w:rFonts w:ascii="Arial" w:eastAsiaTheme="majorEastAsia" w:hAnsi="Arial" w:cs="Arial"/>
            <w:color w:val="3451A0"/>
          </w:rPr>
          <w:t>Федерального закона от 29 декабря 2012 года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3(1) введена </w:t>
      </w:r>
      <w:hyperlink r:id="rId9" w:history="1">
        <w:r>
          <w:rPr>
            <w:rStyle w:val="a3"/>
            <w:rFonts w:ascii="Arial" w:eastAsiaTheme="majorEastAsia" w:hAnsi="Arial" w:cs="Arial"/>
            <w:color w:val="3451A0"/>
          </w:rPr>
          <w:t>Законом Краснодарского края от 03.11.2021 N 4555-КЗ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Обучающиеся из числа детей-сирот и детей, оставшихся без попечения родителей, обучающиеся с ограниченными возможностями здоровья, проживающие в организациях, осуществляющих образовательную деятельность, обеспечиваются питанием, одеждой, обувью, мягким и жестким инвентарем в порядке и по нормативам, установленным высшим исполнительным органом государственной власти Краснодарского края.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0" w:history="1">
        <w:r>
          <w:rPr>
            <w:rStyle w:val="a3"/>
            <w:rFonts w:ascii="Arial" w:eastAsiaTheme="majorEastAsia" w:hAnsi="Arial" w:cs="Arial"/>
            <w:color w:val="3451A0"/>
          </w:rPr>
          <w:t>Закона Краснодарского края от 03.10.2014 N 3031-КЗ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Обучающиеся государственных образовательных организаций Краснодарского края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обеспечиваются форменной одеждой и иным вещевым имуществом (обмундированием) за счет средств краевого бюджета в порядке, установленном высшим исполнительным органом государственной власти Краснодарского края.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(в ред. </w:t>
      </w:r>
      <w:hyperlink r:id="rId11" w:history="1">
        <w:r>
          <w:rPr>
            <w:rStyle w:val="a3"/>
            <w:rFonts w:ascii="Arial" w:eastAsiaTheme="majorEastAsia" w:hAnsi="Arial" w:cs="Arial"/>
            <w:color w:val="3451A0"/>
          </w:rPr>
          <w:t>Закона Краснодарского края от 03.10.2014 N 3031-КЗ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Обучающимся 1 - 4-х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организации, предоставляется мера социальной поддержки в виде одноразового бесплатного горячего питания за счет средств краевого бюджета в порядке, определенном органом исполнительной власти Краснодарского края, осуществляющим государственное управление в сфере образования, по согласованию с министерством финансов Краснодарского края.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6 введена </w:t>
      </w:r>
      <w:hyperlink r:id="rId12" w:history="1">
        <w:r>
          <w:rPr>
            <w:rStyle w:val="a3"/>
            <w:rFonts w:ascii="Arial" w:eastAsiaTheme="majorEastAsia" w:hAnsi="Arial" w:cs="Arial"/>
            <w:color w:val="3451A0"/>
          </w:rPr>
          <w:t>Законом Краснодарского края от 09.12.2021 N 4600-КЗ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r w:rsidRPr="00047EDA">
        <w:rPr>
          <w:rFonts w:ascii="Arial" w:hAnsi="Arial" w:cs="Arial"/>
          <w:b/>
          <w:color w:val="444444"/>
        </w:rPr>
        <w:t>7. Детям-инвалидам (инвалидам), не являющимся обучающимися с ограниченными возможностями здоровья (далее - дети-инвалиды), получающим начальное общее, основное общее и среднее общее образование в муниципальных общеобразовательных организациях, предоставляется мера социальной поддержки в виде двухразового бесплатного горячего питания за счет средств краевого бюджета с учетом меры, предусмотренной частью 3(1) настоящей статьи.</w:t>
      </w:r>
      <w:r w:rsidRPr="00047EDA">
        <w:rPr>
          <w:rFonts w:ascii="Arial" w:hAnsi="Arial" w:cs="Arial"/>
          <w:b/>
          <w:color w:val="444444"/>
        </w:rPr>
        <w:br/>
      </w: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r w:rsidRPr="00047EDA">
        <w:rPr>
          <w:rFonts w:ascii="Arial" w:hAnsi="Arial" w:cs="Arial"/>
          <w:b/>
          <w:color w:val="444444"/>
        </w:rPr>
        <w:t>(в ред. </w:t>
      </w:r>
      <w:hyperlink r:id="rId13" w:history="1">
        <w:r w:rsidRPr="00047EDA">
          <w:rPr>
            <w:rStyle w:val="a3"/>
            <w:rFonts w:ascii="Arial" w:eastAsiaTheme="majorEastAsia" w:hAnsi="Arial" w:cs="Arial"/>
            <w:b/>
            <w:color w:val="3451A0"/>
          </w:rPr>
          <w:t>Закона Краснодарского края от 21.07.2022 N 4742-КЗ</w:t>
        </w:r>
      </w:hyperlink>
      <w:r w:rsidRPr="00047EDA">
        <w:rPr>
          <w:rFonts w:ascii="Arial" w:hAnsi="Arial" w:cs="Arial"/>
          <w:b/>
          <w:color w:val="444444"/>
        </w:rPr>
        <w:t>)</w:t>
      </w:r>
      <w:r w:rsidRPr="00047EDA">
        <w:rPr>
          <w:rFonts w:ascii="Arial" w:hAnsi="Arial" w:cs="Arial"/>
          <w:b/>
          <w:color w:val="444444"/>
        </w:rPr>
        <w:br/>
      </w: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r w:rsidRPr="00047EDA">
        <w:rPr>
          <w:rFonts w:ascii="Arial" w:hAnsi="Arial" w:cs="Arial"/>
          <w:b/>
          <w:color w:val="444444"/>
        </w:rPr>
        <w:t>Порядок предоставления меры социальной поддержки в виде двухразового бесплатного горячего питания в соответствии с настоящей частью устанавливается органом исполнительной власти Краснодарского края, осуществляющим государственное управление в сфере образования, по согласованию с министерством финансов Краснодарского края.</w:t>
      </w:r>
      <w:r w:rsidRPr="00047EDA">
        <w:rPr>
          <w:rFonts w:ascii="Arial" w:hAnsi="Arial" w:cs="Arial"/>
          <w:b/>
          <w:color w:val="444444"/>
        </w:rPr>
        <w:br/>
      </w: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r w:rsidRPr="00047EDA">
        <w:rPr>
          <w:rFonts w:ascii="Arial" w:hAnsi="Arial" w:cs="Arial"/>
          <w:b/>
          <w:color w:val="444444"/>
        </w:rPr>
        <w:t>В случае, если дети-инвалиды, обучающиеся в муниципальных общеобразовательных организациях, получают начальное общее, основное общее, среднее общее образование на дому, им предоставляется денежная компенсация в порядке, установленном органом исполнительной власти Краснодарского края, осуществляющим государственное управление в сфере образования.</w:t>
      </w:r>
      <w:r w:rsidRPr="00047EDA">
        <w:rPr>
          <w:rFonts w:ascii="Arial" w:hAnsi="Arial" w:cs="Arial"/>
          <w:b/>
          <w:color w:val="444444"/>
        </w:rPr>
        <w:br/>
      </w: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r w:rsidRPr="00047EDA">
        <w:rPr>
          <w:rFonts w:ascii="Arial" w:hAnsi="Arial" w:cs="Arial"/>
          <w:b/>
          <w:color w:val="444444"/>
        </w:rPr>
        <w:t>В рамках настоящей статьи под мерой социальной поддержки детей-инвалидов в виде двухразового бесплатного горячего питания понимается предоставление средств краевого бюджета на финансирование приобретения набора продуктов питания для организации питания и на выплату денежной компенсации. Организация питания возлагается на муниципальные общеобразовательные организации.</w:t>
      </w:r>
      <w:r w:rsidRPr="00047EDA">
        <w:rPr>
          <w:rFonts w:ascii="Arial" w:hAnsi="Arial" w:cs="Arial"/>
          <w:b/>
          <w:color w:val="444444"/>
        </w:rPr>
        <w:br/>
      </w: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r w:rsidRPr="00047EDA">
        <w:rPr>
          <w:rFonts w:ascii="Arial" w:hAnsi="Arial" w:cs="Arial"/>
          <w:b/>
          <w:color w:val="444444"/>
        </w:rPr>
        <w:t>(в ред. </w:t>
      </w:r>
      <w:hyperlink r:id="rId14" w:history="1">
        <w:r w:rsidRPr="00047EDA">
          <w:rPr>
            <w:rStyle w:val="a3"/>
            <w:rFonts w:ascii="Arial" w:eastAsiaTheme="majorEastAsia" w:hAnsi="Arial" w:cs="Arial"/>
            <w:b/>
            <w:color w:val="3451A0"/>
          </w:rPr>
          <w:t>Закона Краснодарского края от 21.07.2022 N 4742-КЗ</w:t>
        </w:r>
      </w:hyperlink>
      <w:r w:rsidRPr="00047EDA">
        <w:rPr>
          <w:rFonts w:ascii="Arial" w:hAnsi="Arial" w:cs="Arial"/>
          <w:b/>
          <w:color w:val="444444"/>
        </w:rPr>
        <w:t>)</w:t>
      </w:r>
      <w:r w:rsidRPr="00047EDA">
        <w:rPr>
          <w:rFonts w:ascii="Arial" w:hAnsi="Arial" w:cs="Arial"/>
          <w:b/>
          <w:color w:val="444444"/>
        </w:rPr>
        <w:br/>
      </w: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47EDA">
        <w:rPr>
          <w:rFonts w:ascii="Arial" w:hAnsi="Arial" w:cs="Arial"/>
          <w:b/>
          <w:color w:val="444444"/>
        </w:rPr>
        <w:t>(часть 7 введена </w:t>
      </w:r>
      <w:hyperlink r:id="rId15" w:history="1">
        <w:r w:rsidRPr="00047EDA">
          <w:rPr>
            <w:rStyle w:val="a3"/>
            <w:rFonts w:ascii="Arial" w:eastAsiaTheme="majorEastAsia" w:hAnsi="Arial" w:cs="Arial"/>
            <w:b/>
            <w:color w:val="3451A0"/>
          </w:rPr>
          <w:t>Законом Краснодарского края от 09.12.2021 N 4600-КЗ</w:t>
        </w:r>
      </w:hyperlink>
      <w:r w:rsidRPr="00047EDA">
        <w:rPr>
          <w:rFonts w:ascii="Arial" w:hAnsi="Arial" w:cs="Arial"/>
          <w:b/>
          <w:color w:val="444444"/>
        </w:rPr>
        <w:t>)</w:t>
      </w:r>
      <w:r w:rsidRPr="00047EDA">
        <w:rPr>
          <w:rFonts w:ascii="Arial" w:hAnsi="Arial" w:cs="Arial"/>
          <w:b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8. Бюджетам муниципальных районов, муниципальных округов, городских округов Краснодарского края в соответствии с бюджетным законодательством Российской Федерации могут предоставляться межбюджетные трансферты из краевого бюджета на </w:t>
      </w:r>
      <w:proofErr w:type="spellStart"/>
      <w:r>
        <w:rPr>
          <w:rFonts w:ascii="Arial" w:hAnsi="Arial" w:cs="Arial"/>
          <w:color w:val="444444"/>
        </w:rPr>
        <w:t>софинансирование</w:t>
      </w:r>
      <w:proofErr w:type="spellEnd"/>
      <w:r>
        <w:rPr>
          <w:rFonts w:ascii="Arial" w:hAnsi="Arial" w:cs="Arial"/>
          <w:color w:val="44444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по организации и обеспечению бесплатным горячим питанием обучающихся с ограниченными возможностями здоровья в муниципальных общеобразовательных организациях.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8 введена </w:t>
      </w:r>
      <w:hyperlink r:id="rId16" w:history="1">
        <w:r>
          <w:rPr>
            <w:rStyle w:val="a3"/>
            <w:rFonts w:ascii="Arial" w:eastAsiaTheme="majorEastAsia" w:hAnsi="Arial" w:cs="Arial"/>
            <w:color w:val="3451A0"/>
          </w:rPr>
          <w:t>Законом Краснодарского края от 09.12.2021 N 4600-КЗ</w:t>
        </w:r>
      </w:hyperlink>
      <w:r>
        <w:rPr>
          <w:rFonts w:ascii="Arial" w:hAnsi="Arial" w:cs="Arial"/>
          <w:color w:val="444444"/>
        </w:rPr>
        <w:t>; в ред. </w:t>
      </w:r>
      <w:hyperlink r:id="rId17" w:history="1">
        <w:r>
          <w:rPr>
            <w:rStyle w:val="a3"/>
            <w:rFonts w:ascii="Arial" w:eastAsiaTheme="majorEastAsia" w:hAnsi="Arial" w:cs="Arial"/>
            <w:color w:val="3451A0"/>
          </w:rPr>
          <w:t>Закона Краснодарского края от 06.07.2022 N 4715-КЗ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r w:rsidRPr="00047EDA">
        <w:rPr>
          <w:rFonts w:ascii="Arial" w:hAnsi="Arial" w:cs="Arial"/>
          <w:b/>
          <w:color w:val="444444"/>
        </w:rPr>
        <w:t>9. Обеспечение питанием обучающихся в государственных и муниципальных общеобразовательных организациях осуществляется в соответствии с частью 4 статьи 37 </w:t>
      </w:r>
      <w:hyperlink r:id="rId18" w:anchor="7D20K3" w:history="1">
        <w:r w:rsidRPr="00047EDA">
          <w:rPr>
            <w:rStyle w:val="a3"/>
            <w:rFonts w:ascii="Arial" w:eastAsiaTheme="majorEastAsia" w:hAnsi="Arial" w:cs="Arial"/>
            <w:b/>
            <w:color w:val="3451A0"/>
          </w:rPr>
          <w:t>Федерального закона от 29 декабря 2012 года N 273-ФЗ "Об образовании в Российской Федерации"</w:t>
        </w:r>
      </w:hyperlink>
      <w:r w:rsidRPr="00047EDA">
        <w:rPr>
          <w:rFonts w:ascii="Arial" w:hAnsi="Arial" w:cs="Arial"/>
          <w:b/>
          <w:color w:val="444444"/>
        </w:rPr>
        <w:t> и положениями статей 25(2) и 25(3) </w:t>
      </w:r>
      <w:hyperlink r:id="rId19" w:history="1">
        <w:r w:rsidRPr="00047EDA">
          <w:rPr>
            <w:rStyle w:val="a3"/>
            <w:rFonts w:ascii="Arial" w:eastAsiaTheme="majorEastAsia" w:hAnsi="Arial" w:cs="Arial"/>
            <w:b/>
            <w:color w:val="3451A0"/>
          </w:rPr>
          <w:t>Федерального закона от 2 января 2000 года N 29-ФЗ "О качестве и безопасности пищевых продуктов"</w:t>
        </w:r>
      </w:hyperlink>
      <w:r w:rsidRPr="00047EDA">
        <w:rPr>
          <w:rFonts w:ascii="Arial" w:hAnsi="Arial" w:cs="Arial"/>
          <w:b/>
          <w:color w:val="444444"/>
        </w:rPr>
        <w:t> с учетом методических рекомендаций, утверждаемых органом исполнительной власти Краснодарского края, осуществляющим государственное управление в сфере образования.</w:t>
      </w:r>
      <w:r w:rsidRPr="00047EDA">
        <w:rPr>
          <w:rFonts w:ascii="Arial" w:hAnsi="Arial" w:cs="Arial"/>
          <w:b/>
          <w:color w:val="444444"/>
        </w:rPr>
        <w:br/>
      </w: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</w:p>
    <w:p w:rsidR="00047EDA" w:rsidRPr="00047EDA" w:rsidRDefault="00047EDA" w:rsidP="00047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r w:rsidRPr="00047EDA">
        <w:rPr>
          <w:rFonts w:ascii="Arial" w:hAnsi="Arial" w:cs="Arial"/>
          <w:b/>
          <w:color w:val="444444"/>
        </w:rPr>
        <w:t>(часть 9 введена </w:t>
      </w:r>
      <w:hyperlink r:id="rId20" w:history="1">
        <w:r w:rsidRPr="00047EDA">
          <w:rPr>
            <w:rStyle w:val="a3"/>
            <w:rFonts w:ascii="Arial" w:eastAsiaTheme="majorEastAsia" w:hAnsi="Arial" w:cs="Arial"/>
            <w:b/>
            <w:color w:val="3451A0"/>
          </w:rPr>
          <w:t>Законом Краснодарского края от 21.07.2022 N 4742-КЗ</w:t>
        </w:r>
      </w:hyperlink>
      <w:r w:rsidRPr="00047EDA">
        <w:rPr>
          <w:rFonts w:ascii="Arial" w:hAnsi="Arial" w:cs="Arial"/>
          <w:b/>
          <w:color w:val="444444"/>
        </w:rPr>
        <w:t>)</w:t>
      </w:r>
      <w:r w:rsidRPr="00047EDA">
        <w:rPr>
          <w:rFonts w:ascii="Arial" w:hAnsi="Arial" w:cs="Arial"/>
          <w:b/>
          <w:color w:val="444444"/>
        </w:rPr>
        <w:br/>
      </w:r>
    </w:p>
    <w:p w:rsidR="0053109B" w:rsidRDefault="0053109B"/>
    <w:sectPr w:rsidR="0053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DA"/>
    <w:rsid w:val="00047EDA"/>
    <w:rsid w:val="0053109B"/>
    <w:rsid w:val="00C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7E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47E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04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7E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47E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04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4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406167873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577950230" TargetMode="External"/><Relationship Id="rId12" Type="http://schemas.openxmlformats.org/officeDocument/2006/relationships/hyperlink" Target="https://docs.cntd.ru/document/578008104" TargetMode="External"/><Relationship Id="rId17" Type="http://schemas.openxmlformats.org/officeDocument/2006/relationships/hyperlink" Target="https://docs.cntd.ru/document/4061259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8008104" TargetMode="External"/><Relationship Id="rId20" Type="http://schemas.openxmlformats.org/officeDocument/2006/relationships/hyperlink" Target="https://docs.cntd.ru/document/40616787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2449441" TargetMode="External"/><Relationship Id="rId11" Type="http://schemas.openxmlformats.org/officeDocument/2006/relationships/hyperlink" Target="https://docs.cntd.ru/document/422449441" TargetMode="External"/><Relationship Id="rId5" Type="http://schemas.openxmlformats.org/officeDocument/2006/relationships/hyperlink" Target="https://docs.cntd.ru/document/577950230" TargetMode="External"/><Relationship Id="rId15" Type="http://schemas.openxmlformats.org/officeDocument/2006/relationships/hyperlink" Target="https://docs.cntd.ru/document/578008104" TargetMode="External"/><Relationship Id="rId10" Type="http://schemas.openxmlformats.org/officeDocument/2006/relationships/hyperlink" Target="https://docs.cntd.ru/document/422449441" TargetMode="External"/><Relationship Id="rId19" Type="http://schemas.openxmlformats.org/officeDocument/2006/relationships/hyperlink" Target="https://docs.cntd.ru/document/901751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7950230" TargetMode="External"/><Relationship Id="rId14" Type="http://schemas.openxmlformats.org/officeDocument/2006/relationships/hyperlink" Target="https://docs.cntd.ru/document/4061678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2023-01-27T20:40:00Z</dcterms:created>
  <dcterms:modified xsi:type="dcterms:W3CDTF">2023-01-27T20:40:00Z</dcterms:modified>
</cp:coreProperties>
</file>